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C98" w:rsidRDefault="00FD1C98"/>
    <w:p w:rsidR="00FD1C98" w:rsidRDefault="00FD1C98"/>
    <w:p w:rsidR="00FD1C98" w:rsidRDefault="00FD1C98"/>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5A4D5B" w:rsidRDefault="005A4D5B" w:rsidP="00FD1C98">
      <w:pPr>
        <w:spacing w:after="0" w:line="480" w:lineRule="auto"/>
        <w:jc w:val="center"/>
        <w:rPr>
          <w:rFonts w:ascii="Times New Roman" w:hAnsi="Times New Roman" w:cs="Times New Roman"/>
          <w:color w:val="000000" w:themeColor="text1"/>
          <w:sz w:val="24"/>
          <w:szCs w:val="24"/>
          <w:shd w:val="clear" w:color="auto" w:fill="FFFFFF"/>
        </w:rPr>
      </w:pPr>
    </w:p>
    <w:p w:rsidR="005A4D5B" w:rsidRDefault="005A4D5B" w:rsidP="00FD1C98">
      <w:pPr>
        <w:spacing w:after="0" w:line="480" w:lineRule="auto"/>
        <w:jc w:val="center"/>
        <w:rPr>
          <w:rFonts w:ascii="Times New Roman" w:hAnsi="Times New Roman" w:cs="Times New Roman"/>
          <w:color w:val="000000" w:themeColor="text1"/>
          <w:sz w:val="24"/>
          <w:szCs w:val="24"/>
          <w:shd w:val="clear" w:color="auto" w:fill="FFFFFF"/>
        </w:rPr>
      </w:pPr>
    </w:p>
    <w:p w:rsidR="005A4D5B" w:rsidRDefault="005A4D5B" w:rsidP="00FD1C98">
      <w:pPr>
        <w:spacing w:after="0" w:line="480" w:lineRule="auto"/>
        <w:jc w:val="center"/>
        <w:rPr>
          <w:rFonts w:ascii="Times New Roman" w:hAnsi="Times New Roman" w:cs="Times New Roman"/>
          <w:color w:val="000000" w:themeColor="text1"/>
          <w:sz w:val="24"/>
          <w:szCs w:val="24"/>
          <w:shd w:val="clear" w:color="auto" w:fill="FFFFFF"/>
        </w:rPr>
      </w:pPr>
    </w:p>
    <w:p w:rsidR="00FD1C98" w:rsidRPr="00127D33" w:rsidRDefault="005A4D5B" w:rsidP="00FD1C98">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Substance Abuse in Adolescence</w:t>
      </w:r>
    </w:p>
    <w:p w:rsidR="00FD1C98" w:rsidRPr="00127D33" w:rsidRDefault="000B6D43" w:rsidP="00FD1C98">
      <w:pPr>
        <w:spacing w:after="0" w:line="480" w:lineRule="auto"/>
        <w:contextualSpacing/>
        <w:jc w:val="center"/>
        <w:rPr>
          <w:rFonts w:ascii="Times New Roman" w:hAnsi="Times New Roman" w:cs="Times New Roman"/>
          <w:color w:val="000000" w:themeColor="text1"/>
          <w:sz w:val="24"/>
          <w:szCs w:val="24"/>
        </w:rPr>
      </w:pPr>
      <w:r w:rsidRPr="00127D33">
        <w:rPr>
          <w:rFonts w:ascii="Times New Roman" w:eastAsia="Times New Roman" w:hAnsi="Times New Roman" w:cs="Times New Roman"/>
          <w:color w:val="000000" w:themeColor="text1"/>
          <w:sz w:val="24"/>
          <w:szCs w:val="24"/>
        </w:rPr>
        <w:t>Student</w:t>
      </w:r>
    </w:p>
    <w:p w:rsidR="00FD1C98" w:rsidRPr="00127D33" w:rsidRDefault="000B6D43" w:rsidP="00FD1C98">
      <w:pPr>
        <w:spacing w:after="0" w:line="480" w:lineRule="auto"/>
        <w:contextualSpacing/>
        <w:jc w:val="center"/>
        <w:rPr>
          <w:rFonts w:ascii="Times New Roman" w:eastAsia="Times New Roman" w:hAnsi="Times New Roman" w:cs="Times New Roman"/>
          <w:color w:val="000000" w:themeColor="text1"/>
          <w:sz w:val="24"/>
          <w:szCs w:val="24"/>
        </w:rPr>
      </w:pPr>
      <w:r w:rsidRPr="00127D33">
        <w:rPr>
          <w:rFonts w:ascii="Times New Roman" w:eastAsia="Times New Roman" w:hAnsi="Times New Roman" w:cs="Times New Roman"/>
          <w:color w:val="000000" w:themeColor="text1"/>
          <w:sz w:val="24"/>
          <w:szCs w:val="24"/>
        </w:rPr>
        <w:t>Institutional</w:t>
      </w:r>
    </w:p>
    <w:p w:rsidR="00FD1C98" w:rsidRPr="00127D33" w:rsidRDefault="000B6D43" w:rsidP="00FD1C98">
      <w:pPr>
        <w:spacing w:after="0" w:line="480" w:lineRule="auto"/>
        <w:contextualSpacing/>
        <w:jc w:val="center"/>
        <w:rPr>
          <w:rFonts w:ascii="Times New Roman" w:hAnsi="Times New Roman" w:cs="Times New Roman"/>
          <w:color w:val="000000" w:themeColor="text1"/>
          <w:sz w:val="24"/>
          <w:szCs w:val="24"/>
        </w:rPr>
      </w:pPr>
      <w:r w:rsidRPr="00127D33">
        <w:rPr>
          <w:rFonts w:ascii="Times New Roman" w:eastAsia="Times New Roman" w:hAnsi="Times New Roman" w:cs="Times New Roman"/>
          <w:color w:val="000000" w:themeColor="text1"/>
          <w:sz w:val="24"/>
          <w:szCs w:val="24"/>
        </w:rPr>
        <w:t>Date</w:t>
      </w:r>
    </w:p>
    <w:p w:rsidR="00FD1C98" w:rsidRPr="00127D33" w:rsidRDefault="00FD1C98" w:rsidP="00FD1C98">
      <w:pPr>
        <w:jc w:val="center"/>
        <w:rPr>
          <w:rFonts w:ascii="Times New Roman" w:hAnsi="Times New Roman" w:cs="Times New Roman"/>
          <w:color w:val="000000" w:themeColor="text1"/>
          <w:sz w:val="24"/>
          <w:szCs w:val="24"/>
        </w:rPr>
      </w:pPr>
    </w:p>
    <w:p w:rsidR="00FD1C98" w:rsidRPr="00127D33" w:rsidRDefault="00FD1C98" w:rsidP="00FD1C98">
      <w:pPr>
        <w:jc w:val="center"/>
        <w:rPr>
          <w:rFonts w:ascii="Times New Roman" w:hAnsi="Times New Roman" w:cs="Times New Roman"/>
          <w:color w:val="000000" w:themeColor="text1"/>
          <w:sz w:val="24"/>
          <w:szCs w:val="24"/>
        </w:rPr>
      </w:pPr>
    </w:p>
    <w:p w:rsidR="00FD1C98" w:rsidRPr="00127D33" w:rsidRDefault="00FD1C98" w:rsidP="00FD1C98">
      <w:pPr>
        <w:jc w:val="cente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FD1C98">
      <w:pPr>
        <w:rPr>
          <w:rFonts w:ascii="Times New Roman" w:hAnsi="Times New Roman" w:cs="Times New Roman"/>
          <w:color w:val="000000" w:themeColor="text1"/>
          <w:sz w:val="24"/>
          <w:szCs w:val="24"/>
        </w:rPr>
      </w:pPr>
    </w:p>
    <w:p w:rsidR="00FD1C98" w:rsidRPr="00127D33" w:rsidRDefault="000B6D43" w:rsidP="00FD1C98">
      <w:pPr>
        <w:spacing w:after="0" w:line="480" w:lineRule="auto"/>
        <w:ind w:firstLine="851"/>
        <w:jc w:val="center"/>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rPr>
        <w:lastRenderedPageBreak/>
        <w:t>Substance Abuse in Adolescence</w:t>
      </w:r>
    </w:p>
    <w:p w:rsidR="00732FD0" w:rsidRPr="00127D33" w:rsidRDefault="000B6D43" w:rsidP="00FD1C98">
      <w:pPr>
        <w:spacing w:after="0" w:line="480" w:lineRule="auto"/>
        <w:ind w:firstLine="851"/>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rPr>
        <w:t>Adolescence is a stage of life where there is the maturation of individuals in terms of psychological, emotional, and physical wellbeing. This is the period where individuals search for independence, and they start experimenting with various things. O</w:t>
      </w:r>
      <w:r w:rsidR="005A4D5B">
        <w:rPr>
          <w:rFonts w:ascii="Times New Roman" w:hAnsi="Times New Roman" w:cs="Times New Roman"/>
          <w:color w:val="000000" w:themeColor="text1"/>
          <w:sz w:val="24"/>
          <w:szCs w:val="24"/>
        </w:rPr>
        <w:t>ne of the areas that adolescents</w:t>
      </w:r>
      <w:r w:rsidRPr="00127D33">
        <w:rPr>
          <w:rFonts w:ascii="Times New Roman" w:hAnsi="Times New Roman" w:cs="Times New Roman"/>
          <w:color w:val="000000" w:themeColor="text1"/>
          <w:sz w:val="24"/>
          <w:szCs w:val="24"/>
        </w:rPr>
        <w:t xml:space="preserve"> experiment with is substance abuse. Man</w:t>
      </w:r>
      <w:r w:rsidR="005A4D5B">
        <w:rPr>
          <w:rFonts w:ascii="Times New Roman" w:hAnsi="Times New Roman" w:cs="Times New Roman"/>
          <w:color w:val="000000" w:themeColor="text1"/>
          <w:sz w:val="24"/>
          <w:szCs w:val="24"/>
        </w:rPr>
        <w:t xml:space="preserve">y individuals in the adolescence stage experiment </w:t>
      </w:r>
      <w:r w:rsidRPr="00127D33">
        <w:rPr>
          <w:rFonts w:ascii="Times New Roman" w:hAnsi="Times New Roman" w:cs="Times New Roman"/>
          <w:color w:val="000000" w:themeColor="text1"/>
          <w:sz w:val="24"/>
          <w:szCs w:val="24"/>
        </w:rPr>
        <w:t>drug abuse and do not suffer enduring problems. Those who develop substance abuse</w:t>
      </w:r>
      <w:r w:rsidR="005A4D5B">
        <w:rPr>
          <w:rFonts w:ascii="Times New Roman" w:hAnsi="Times New Roman" w:cs="Times New Roman"/>
          <w:color w:val="000000" w:themeColor="text1"/>
          <w:sz w:val="24"/>
          <w:szCs w:val="24"/>
        </w:rPr>
        <w:t xml:space="preserve"> disorders and dependence make </w:t>
      </w:r>
      <w:r w:rsidRPr="00127D33">
        <w:rPr>
          <w:rFonts w:ascii="Times New Roman" w:hAnsi="Times New Roman" w:cs="Times New Roman"/>
          <w:color w:val="000000" w:themeColor="text1"/>
          <w:sz w:val="24"/>
          <w:szCs w:val="24"/>
        </w:rPr>
        <w:t xml:space="preserve">drug abuse </w:t>
      </w:r>
      <w:r w:rsidR="00542E1E" w:rsidRPr="00127D33">
        <w:rPr>
          <w:rFonts w:ascii="Times New Roman" w:hAnsi="Times New Roman" w:cs="Times New Roman"/>
          <w:color w:val="000000" w:themeColor="text1"/>
          <w:sz w:val="24"/>
          <w:szCs w:val="24"/>
        </w:rPr>
        <w:t>t</w:t>
      </w:r>
      <w:r w:rsidRPr="00127D33">
        <w:rPr>
          <w:rFonts w:ascii="Times New Roman" w:hAnsi="Times New Roman" w:cs="Times New Roman"/>
          <w:color w:val="000000" w:themeColor="text1"/>
          <w:sz w:val="24"/>
          <w:szCs w:val="24"/>
        </w:rPr>
        <w:t>o be a significant challenge</w:t>
      </w:r>
      <w:r w:rsidR="0047538F" w:rsidRPr="00127D33">
        <w:rPr>
          <w:rFonts w:ascii="Times New Roman" w:hAnsi="Times New Roman" w:cs="Times New Roman"/>
          <w:color w:val="000000" w:themeColor="text1"/>
          <w:sz w:val="24"/>
          <w:szCs w:val="24"/>
        </w:rPr>
        <w:t xml:space="preserve"> to</w:t>
      </w:r>
      <w:r w:rsidRPr="00127D33">
        <w:rPr>
          <w:rFonts w:ascii="Times New Roman" w:hAnsi="Times New Roman" w:cs="Times New Roman"/>
          <w:color w:val="000000" w:themeColor="text1"/>
          <w:sz w:val="24"/>
          <w:szCs w:val="24"/>
        </w:rPr>
        <w:t xml:space="preserve"> the public health</w:t>
      </w:r>
      <w:r w:rsidR="0047538F" w:rsidRPr="00127D33">
        <w:rPr>
          <w:rFonts w:ascii="Times New Roman" w:hAnsi="Times New Roman" w:cs="Times New Roman"/>
          <w:color w:val="000000" w:themeColor="text1"/>
          <w:sz w:val="24"/>
          <w:szCs w:val="24"/>
        </w:rPr>
        <w:t xml:space="preserve"> sector</w:t>
      </w:r>
      <w:r w:rsidRPr="00127D33">
        <w:rPr>
          <w:rFonts w:ascii="Times New Roman" w:hAnsi="Times New Roman" w:cs="Times New Roman"/>
          <w:color w:val="000000" w:themeColor="text1"/>
          <w:sz w:val="24"/>
          <w:szCs w:val="24"/>
        </w:rPr>
        <w:t>. According to the information provided by MTFS (Monitoring the Future Study), 21% of 8</w:t>
      </w:r>
      <w:r w:rsidRPr="00127D33">
        <w:rPr>
          <w:rFonts w:ascii="Times New Roman" w:hAnsi="Times New Roman" w:cs="Times New Roman"/>
          <w:color w:val="000000" w:themeColor="text1"/>
          <w:sz w:val="24"/>
          <w:szCs w:val="24"/>
          <w:vertAlign w:val="superscript"/>
        </w:rPr>
        <w:t>th</w:t>
      </w:r>
      <w:r w:rsidRPr="00127D33">
        <w:rPr>
          <w:rFonts w:ascii="Times New Roman" w:hAnsi="Times New Roman" w:cs="Times New Roman"/>
          <w:color w:val="000000" w:themeColor="text1"/>
          <w:sz w:val="24"/>
          <w:szCs w:val="24"/>
        </w:rPr>
        <w:t xml:space="preserve"> graders, 36% of 10</w:t>
      </w:r>
      <w:r w:rsidRPr="00127D33">
        <w:rPr>
          <w:rFonts w:ascii="Times New Roman" w:hAnsi="Times New Roman" w:cs="Times New Roman"/>
          <w:color w:val="000000" w:themeColor="text1"/>
          <w:sz w:val="24"/>
          <w:szCs w:val="24"/>
          <w:vertAlign w:val="superscript"/>
        </w:rPr>
        <w:t>th</w:t>
      </w:r>
      <w:r w:rsidRPr="00127D33">
        <w:rPr>
          <w:rFonts w:ascii="Times New Roman" w:hAnsi="Times New Roman" w:cs="Times New Roman"/>
          <w:color w:val="000000" w:themeColor="text1"/>
          <w:sz w:val="24"/>
          <w:szCs w:val="24"/>
        </w:rPr>
        <w:t xml:space="preserve"> graders, and 48% of 12th graders use illicit drugs once in their life</w:t>
      </w:r>
      <w:r w:rsidR="00FD1C98" w:rsidRPr="00127D33">
        <w:rPr>
          <w:rFonts w:ascii="Times New Roman" w:hAnsi="Times New Roman" w:cs="Times New Roman"/>
          <w:color w:val="000000" w:themeColor="text1"/>
          <w:sz w:val="24"/>
          <w:szCs w:val="24"/>
        </w:rPr>
        <w:t xml:space="preserve"> (Sanchez-Samper &amp; Knight, 2019)</w:t>
      </w:r>
      <w:r w:rsidRPr="00127D33">
        <w:rPr>
          <w:rFonts w:ascii="Times New Roman" w:hAnsi="Times New Roman" w:cs="Times New Roman"/>
          <w:color w:val="000000" w:themeColor="text1"/>
          <w:sz w:val="24"/>
          <w:szCs w:val="24"/>
        </w:rPr>
        <w:t xml:space="preserve">. Drug abuse is associated with various problems such as increased risks of sexual </w:t>
      </w:r>
      <w:r w:rsidR="002745C5" w:rsidRPr="00127D33">
        <w:rPr>
          <w:rFonts w:ascii="Times New Roman" w:hAnsi="Times New Roman" w:cs="Times New Roman"/>
          <w:color w:val="000000" w:themeColor="text1"/>
          <w:sz w:val="24"/>
          <w:szCs w:val="24"/>
        </w:rPr>
        <w:t>behaviors</w:t>
      </w:r>
      <w:r w:rsidRPr="00127D33">
        <w:rPr>
          <w:rFonts w:ascii="Times New Roman" w:hAnsi="Times New Roman" w:cs="Times New Roman"/>
          <w:color w:val="000000" w:themeColor="text1"/>
          <w:sz w:val="24"/>
          <w:szCs w:val="24"/>
        </w:rPr>
        <w:t xml:space="preserve">, rape, teenage pregnancy, low self-esteem, anxiety, depression, homicide, suicide, and impaired peer relations. </w:t>
      </w:r>
      <w:r w:rsidR="001F0227" w:rsidRPr="00127D33">
        <w:rPr>
          <w:rFonts w:ascii="Times New Roman" w:hAnsi="Times New Roman" w:cs="Times New Roman"/>
          <w:color w:val="000000" w:themeColor="text1"/>
          <w:sz w:val="24"/>
          <w:szCs w:val="24"/>
        </w:rPr>
        <w:t>Adolescents are linked to an increased level of misconception concerning drug abuse for prescribed medications. Drugs such as narcotics, sedatives, and tranquillizers have been reported in many cases among adolescents. However, alcohol is the most abused illicit</w:t>
      </w:r>
      <w:r w:rsidR="005A4D5B">
        <w:rPr>
          <w:rFonts w:ascii="Times New Roman" w:hAnsi="Times New Roman" w:cs="Times New Roman"/>
          <w:color w:val="000000" w:themeColor="text1"/>
          <w:sz w:val="24"/>
          <w:szCs w:val="24"/>
        </w:rPr>
        <w:t xml:space="preserve"> substance among the adolescents</w:t>
      </w:r>
      <w:r w:rsidR="001F0227" w:rsidRPr="00127D33">
        <w:rPr>
          <w:rFonts w:ascii="Times New Roman" w:hAnsi="Times New Roman" w:cs="Times New Roman"/>
          <w:color w:val="000000" w:themeColor="text1"/>
          <w:sz w:val="24"/>
          <w:szCs w:val="24"/>
        </w:rPr>
        <w:t xml:space="preserve"> in the present day. Sanchez-Samper &amp; Knight (2019) reports that about 30% of adolescents have suffered intoxication from alcoholism.</w:t>
      </w:r>
    </w:p>
    <w:p w:rsidR="001F0227" w:rsidRPr="00127D33" w:rsidRDefault="000B6D43" w:rsidP="00FD1C98">
      <w:pPr>
        <w:spacing w:after="0" w:line="480" w:lineRule="auto"/>
        <w:ind w:firstLine="851"/>
        <w:jc w:val="center"/>
        <w:rPr>
          <w:rFonts w:ascii="Times New Roman" w:hAnsi="Times New Roman" w:cs="Times New Roman"/>
          <w:b/>
          <w:bCs/>
          <w:color w:val="000000" w:themeColor="text1"/>
          <w:sz w:val="24"/>
          <w:szCs w:val="24"/>
        </w:rPr>
      </w:pPr>
      <w:r w:rsidRPr="00127D33">
        <w:rPr>
          <w:rFonts w:ascii="Times New Roman" w:hAnsi="Times New Roman" w:cs="Times New Roman"/>
          <w:b/>
          <w:bCs/>
          <w:color w:val="000000" w:themeColor="text1"/>
          <w:sz w:val="24"/>
          <w:szCs w:val="24"/>
        </w:rPr>
        <w:t>Theories</w:t>
      </w:r>
    </w:p>
    <w:p w:rsidR="001F0227" w:rsidRPr="00127D33" w:rsidRDefault="000B6D43" w:rsidP="00FD1C98">
      <w:pPr>
        <w:spacing w:after="0" w:line="480" w:lineRule="auto"/>
        <w:ind w:firstLine="851"/>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rPr>
        <w:t xml:space="preserve">Various theories are used to explore and manage drug abuse among adolescents. These theories have been </w:t>
      </w:r>
      <w:r w:rsidR="007D0B42" w:rsidRPr="00127D33">
        <w:rPr>
          <w:rFonts w:ascii="Times New Roman" w:hAnsi="Times New Roman" w:cs="Times New Roman"/>
          <w:color w:val="000000" w:themeColor="text1"/>
          <w:sz w:val="24"/>
          <w:szCs w:val="24"/>
        </w:rPr>
        <w:t xml:space="preserve">essential in helping researchers examine the occurrence of drug abuse among adolescents. This allows </w:t>
      </w:r>
      <w:r w:rsidR="0074273B" w:rsidRPr="00127D33">
        <w:rPr>
          <w:rFonts w:ascii="Times New Roman" w:hAnsi="Times New Roman" w:cs="Times New Roman"/>
          <w:color w:val="000000" w:themeColor="text1"/>
          <w:sz w:val="24"/>
          <w:szCs w:val="24"/>
        </w:rPr>
        <w:t>scholars</w:t>
      </w:r>
      <w:r w:rsidR="007D0B42" w:rsidRPr="00127D33">
        <w:rPr>
          <w:rFonts w:ascii="Times New Roman" w:hAnsi="Times New Roman" w:cs="Times New Roman"/>
          <w:color w:val="000000" w:themeColor="text1"/>
          <w:sz w:val="24"/>
          <w:szCs w:val="24"/>
        </w:rPr>
        <w:t xml:space="preserve"> to suggest strategies that can be used to manage the problem. One of the theories used in the research is the social-psychological model, which explores the behavior problems and development in young individuals. The model helps the researchers to study deviant behaviors among young people as they develop. The theory provides three essential concepts: the interrelation of behavior, personality </w:t>
      </w:r>
      <w:r w:rsidR="007D0B42" w:rsidRPr="00127D33">
        <w:rPr>
          <w:rFonts w:ascii="Times New Roman" w:hAnsi="Times New Roman" w:cs="Times New Roman"/>
          <w:color w:val="000000" w:themeColor="text1"/>
          <w:sz w:val="24"/>
          <w:szCs w:val="24"/>
        </w:rPr>
        <w:lastRenderedPageBreak/>
        <w:t xml:space="preserve">system, and environmental factors. These concepts are embedded </w:t>
      </w:r>
      <w:r w:rsidR="00503D93" w:rsidRPr="00127D33">
        <w:rPr>
          <w:rFonts w:ascii="Times New Roman" w:hAnsi="Times New Roman" w:cs="Times New Roman"/>
          <w:color w:val="000000" w:themeColor="text1"/>
          <w:sz w:val="24"/>
          <w:szCs w:val="24"/>
        </w:rPr>
        <w:t>in the idea of drug abuse to derive the origin of the problem, thus suggesting how the problem can be managed. The research done by Kingstone et al. (2017) uses this theory to explore the development of drug abuse behaviors among adolescence. The researchers explain that factors such as parenting styles have affected the use of substance abuse among the youth. The main challenge that occurs is that most parents have a positive attitude towards substance abuse among adolescence, which impacts the behavior</w:t>
      </w:r>
      <w:r w:rsidR="00E00E27" w:rsidRPr="00127D33">
        <w:rPr>
          <w:rFonts w:ascii="Times New Roman" w:hAnsi="Times New Roman" w:cs="Times New Roman"/>
          <w:color w:val="000000" w:themeColor="text1"/>
          <w:sz w:val="24"/>
          <w:szCs w:val="24"/>
        </w:rPr>
        <w:t xml:space="preserve"> of their children</w:t>
      </w:r>
      <w:r w:rsidR="00503D93" w:rsidRPr="00127D33">
        <w:rPr>
          <w:rFonts w:ascii="Times New Roman" w:hAnsi="Times New Roman" w:cs="Times New Roman"/>
          <w:color w:val="000000" w:themeColor="text1"/>
          <w:sz w:val="24"/>
          <w:szCs w:val="24"/>
        </w:rPr>
        <w:t xml:space="preserve"> negatively.</w:t>
      </w:r>
    </w:p>
    <w:p w:rsidR="00A16FE1" w:rsidRPr="00350A51" w:rsidRDefault="000B6D43" w:rsidP="00350A51">
      <w:pPr>
        <w:spacing w:after="0" w:line="480" w:lineRule="auto"/>
        <w:ind w:firstLine="851"/>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rPr>
        <w:t xml:space="preserve">The developmental stages framework is another significant model that is used to study drug abuse among adolescents. Human characteristics such as physiological, psychological, and cognitive functioning follow a well-defined sequence. The presence of culturally determined stages of development can be associated with drug abuse behavior. The developmental theory suggests that drug use </w:t>
      </w:r>
      <w:r w:rsidR="00362D86" w:rsidRPr="00127D33">
        <w:rPr>
          <w:rFonts w:ascii="Times New Roman" w:hAnsi="Times New Roman" w:cs="Times New Roman"/>
          <w:color w:val="000000" w:themeColor="text1"/>
          <w:sz w:val="24"/>
          <w:szCs w:val="24"/>
        </w:rPr>
        <w:t xml:space="preserve">can be determined among people relating to their developmental stage. The stage of development indicates the types of drugs that have been used and the frequency. A research carried out by Castellanos-Ryan, O'Leary-Barret &amp; Conrod </w:t>
      </w:r>
      <w:r w:rsidR="00CF02C6" w:rsidRPr="00127D33">
        <w:rPr>
          <w:rFonts w:ascii="Times New Roman" w:hAnsi="Times New Roman" w:cs="Times New Roman"/>
          <w:color w:val="000000" w:themeColor="text1"/>
          <w:sz w:val="24"/>
          <w:szCs w:val="24"/>
        </w:rPr>
        <w:t xml:space="preserve">(2013) </w:t>
      </w:r>
      <w:r w:rsidR="00362D86" w:rsidRPr="00127D33">
        <w:rPr>
          <w:rFonts w:ascii="Times New Roman" w:hAnsi="Times New Roman" w:cs="Times New Roman"/>
          <w:color w:val="000000" w:themeColor="text1"/>
          <w:sz w:val="24"/>
          <w:szCs w:val="24"/>
        </w:rPr>
        <w:t xml:space="preserve">reveals that the developmental research has led to a lot of improvement in the knowledge about the causes and management of drug abuse among the adolescents. The use of the developmental stage enhances the control of factors in the earlier stage of life. Also, </w:t>
      </w:r>
      <w:r w:rsidR="00FD1C98" w:rsidRPr="00127D33">
        <w:rPr>
          <w:rFonts w:ascii="Times New Roman" w:hAnsi="Times New Roman" w:cs="Times New Roman"/>
          <w:color w:val="000000" w:themeColor="text1"/>
          <w:sz w:val="24"/>
          <w:szCs w:val="24"/>
        </w:rPr>
        <w:t>Sussman</w:t>
      </w:r>
      <w:r w:rsidR="00362D86" w:rsidRPr="00127D33">
        <w:rPr>
          <w:rFonts w:ascii="Times New Roman" w:hAnsi="Times New Roman" w:cs="Times New Roman"/>
          <w:color w:val="000000" w:themeColor="text1"/>
          <w:sz w:val="24"/>
          <w:szCs w:val="24"/>
        </w:rPr>
        <w:t xml:space="preserve"> (2013) suggests that the prevention of drug abuse among adolescents is tailored to developmental stages. The research indicates that the prevention of drug abuse among adolescents can be developed using five stages: Early childhood, </w:t>
      </w:r>
      <w:r w:rsidR="00EA340E" w:rsidRPr="00127D33">
        <w:rPr>
          <w:rFonts w:ascii="Times New Roman" w:hAnsi="Times New Roman" w:cs="Times New Roman"/>
          <w:color w:val="000000" w:themeColor="text1"/>
          <w:sz w:val="24"/>
          <w:szCs w:val="24"/>
        </w:rPr>
        <w:t xml:space="preserve">late </w:t>
      </w:r>
      <w:r w:rsidR="00362D86" w:rsidRPr="00127D33">
        <w:rPr>
          <w:rFonts w:ascii="Times New Roman" w:hAnsi="Times New Roman" w:cs="Times New Roman"/>
          <w:color w:val="000000" w:themeColor="text1"/>
          <w:sz w:val="24"/>
          <w:szCs w:val="24"/>
        </w:rPr>
        <w:t xml:space="preserve">childhood, </w:t>
      </w:r>
      <w:r w:rsidRPr="00127D33">
        <w:rPr>
          <w:rFonts w:ascii="Times New Roman" w:hAnsi="Times New Roman" w:cs="Times New Roman"/>
          <w:color w:val="000000" w:themeColor="text1"/>
          <w:sz w:val="24"/>
          <w:szCs w:val="24"/>
        </w:rPr>
        <w:t>early teenage</w:t>
      </w:r>
      <w:r w:rsidR="00362D86" w:rsidRPr="00127D33">
        <w:rPr>
          <w:rFonts w:ascii="Times New Roman" w:hAnsi="Times New Roman" w:cs="Times New Roman"/>
          <w:color w:val="000000" w:themeColor="text1"/>
          <w:sz w:val="24"/>
          <w:szCs w:val="24"/>
        </w:rPr>
        <w:t xml:space="preserve">, </w:t>
      </w:r>
      <w:r w:rsidR="002E765D" w:rsidRPr="00127D33">
        <w:rPr>
          <w:rFonts w:ascii="Times New Roman" w:hAnsi="Times New Roman" w:cs="Times New Roman"/>
          <w:color w:val="000000" w:themeColor="text1"/>
          <w:sz w:val="24"/>
          <w:szCs w:val="24"/>
        </w:rPr>
        <w:t>late</w:t>
      </w:r>
      <w:r w:rsidR="00362D86" w:rsidRPr="00127D33">
        <w:rPr>
          <w:rFonts w:ascii="Times New Roman" w:hAnsi="Times New Roman" w:cs="Times New Roman"/>
          <w:color w:val="000000" w:themeColor="text1"/>
          <w:sz w:val="24"/>
          <w:szCs w:val="24"/>
        </w:rPr>
        <w:t xml:space="preserve"> teenage, and adulthood. </w:t>
      </w:r>
      <w:r w:rsidRPr="00127D33">
        <w:rPr>
          <w:rFonts w:ascii="Times New Roman" w:hAnsi="Times New Roman" w:cs="Times New Roman"/>
          <w:color w:val="000000" w:themeColor="text1"/>
          <w:sz w:val="24"/>
          <w:szCs w:val="24"/>
        </w:rPr>
        <w:t>Sanchez-Samper &amp; Knight (2019) state that the developmental theory is significant in enhancing management by ensuring that the risk factors linked to the adolescent stage are evaluated. Also, the treatment options and prevention of the problem can be based on the developmental theory concerning the history of adolescent individuals.</w:t>
      </w:r>
    </w:p>
    <w:p w:rsidR="001911E2" w:rsidRPr="00127D33" w:rsidRDefault="000B6D43" w:rsidP="00FD1C98">
      <w:pPr>
        <w:spacing w:after="0" w:line="480" w:lineRule="auto"/>
        <w:ind w:firstLine="851"/>
        <w:jc w:val="center"/>
        <w:rPr>
          <w:rFonts w:ascii="Times New Roman" w:hAnsi="Times New Roman" w:cs="Times New Roman"/>
          <w:b/>
          <w:bCs/>
          <w:color w:val="000000" w:themeColor="text1"/>
          <w:sz w:val="24"/>
          <w:szCs w:val="24"/>
        </w:rPr>
      </w:pPr>
      <w:r w:rsidRPr="00127D33">
        <w:rPr>
          <w:rFonts w:ascii="Times New Roman" w:hAnsi="Times New Roman" w:cs="Times New Roman"/>
          <w:b/>
          <w:bCs/>
          <w:color w:val="000000" w:themeColor="text1"/>
          <w:sz w:val="24"/>
          <w:szCs w:val="24"/>
        </w:rPr>
        <w:lastRenderedPageBreak/>
        <w:t>Research Methods</w:t>
      </w:r>
    </w:p>
    <w:p w:rsidR="00FD1C98" w:rsidRPr="00127D33" w:rsidRDefault="000B6D43" w:rsidP="00A16FE1">
      <w:pPr>
        <w:spacing w:after="0" w:line="480" w:lineRule="auto"/>
        <w:ind w:firstLine="851"/>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rPr>
        <w:t xml:space="preserve">The research method used by Kingstone et al. (2017) was a survey. The researchers collected both qualitative and quantitative data to find the psychoactive use of drugs among adolescents. The researchers used purposive sampling, which included eighty-six participants from 18-28 years. </w:t>
      </w:r>
      <w:r w:rsidR="00CF02C6" w:rsidRPr="00127D33">
        <w:rPr>
          <w:rFonts w:ascii="Times New Roman" w:hAnsi="Times New Roman" w:cs="Times New Roman"/>
          <w:color w:val="000000" w:themeColor="text1"/>
          <w:sz w:val="24"/>
          <w:szCs w:val="24"/>
        </w:rPr>
        <w:t xml:space="preserve">The research data shows that early initiation of drug abuse depends on parental monitoring and attitudes. The </w:t>
      </w:r>
      <w:r w:rsidR="00B91648" w:rsidRPr="00127D33">
        <w:rPr>
          <w:rFonts w:ascii="Times New Roman" w:hAnsi="Times New Roman" w:cs="Times New Roman"/>
          <w:color w:val="000000" w:themeColor="text1"/>
          <w:sz w:val="24"/>
          <w:szCs w:val="24"/>
        </w:rPr>
        <w:t xml:space="preserve">methodology used helps the researchers to </w:t>
      </w:r>
      <w:r w:rsidR="00CF02C6" w:rsidRPr="00127D33">
        <w:rPr>
          <w:rFonts w:ascii="Times New Roman" w:hAnsi="Times New Roman" w:cs="Times New Roman"/>
          <w:color w:val="000000" w:themeColor="text1"/>
          <w:sz w:val="24"/>
          <w:szCs w:val="24"/>
        </w:rPr>
        <w:t xml:space="preserve">show that most adolescents are prone to substance abuse because of a lack of parental supervision and the presence of a positive attitude towards drug abuse by parents. Castellanos-Ryan, O’Leary-Barret &amp; Conrod (2013) carried out a selective literature review to link the developmental model with substance abuse among adolescents. The research reveals that the developmental model has helped researchers to gain insight into the contribution of development to the causes and treatment of substance abuse. Also, </w:t>
      </w:r>
      <w:r w:rsidRPr="00127D33">
        <w:rPr>
          <w:rFonts w:ascii="Times New Roman" w:hAnsi="Times New Roman" w:cs="Times New Roman"/>
          <w:color w:val="000000" w:themeColor="text1"/>
          <w:sz w:val="24"/>
          <w:szCs w:val="24"/>
        </w:rPr>
        <w:t>Sussman</w:t>
      </w:r>
      <w:r w:rsidR="00CF02C6" w:rsidRPr="00127D33">
        <w:rPr>
          <w:rFonts w:ascii="Times New Roman" w:hAnsi="Times New Roman" w:cs="Times New Roman"/>
          <w:color w:val="000000" w:themeColor="text1"/>
          <w:sz w:val="24"/>
          <w:szCs w:val="24"/>
        </w:rPr>
        <w:t xml:space="preserve"> (2013) carried out a meta-analysis study which retrieved articles from PubMed, OvidSP, PsclINFO, and Google scholar to study the prevention of drug abuse among the adolescent relating to their developmental stages. The method used helps the researchers to come up with the suggestion that maximizing the developmental theory is significant in the prevention of drug abuse among adolescents. A case study was conducted by Sanchez-Samper &amp; Knight (2019). The method used by the researcher</w:t>
      </w:r>
      <w:r w:rsidR="00BD6117" w:rsidRPr="00127D33">
        <w:rPr>
          <w:rFonts w:ascii="Times New Roman" w:hAnsi="Times New Roman" w:cs="Times New Roman"/>
          <w:color w:val="000000" w:themeColor="text1"/>
          <w:sz w:val="24"/>
          <w:szCs w:val="24"/>
        </w:rPr>
        <w:t>s</w:t>
      </w:r>
      <w:r w:rsidR="00CF02C6" w:rsidRPr="00127D33">
        <w:rPr>
          <w:rFonts w:ascii="Times New Roman" w:hAnsi="Times New Roman" w:cs="Times New Roman"/>
          <w:color w:val="000000" w:themeColor="text1"/>
          <w:sz w:val="24"/>
          <w:szCs w:val="24"/>
        </w:rPr>
        <w:t xml:space="preserve"> was significant in reviewing the literature that is available concerning the risks and prevention of drug abuse among </w:t>
      </w:r>
      <w:r w:rsidR="001F578B" w:rsidRPr="00127D33">
        <w:rPr>
          <w:rFonts w:ascii="Times New Roman" w:hAnsi="Times New Roman" w:cs="Times New Roman"/>
          <w:color w:val="000000" w:themeColor="text1"/>
          <w:sz w:val="24"/>
          <w:szCs w:val="24"/>
        </w:rPr>
        <w:t>adolescents</w:t>
      </w:r>
      <w:r w:rsidR="00CF02C6" w:rsidRPr="00127D33">
        <w:rPr>
          <w:rFonts w:ascii="Times New Roman" w:hAnsi="Times New Roman" w:cs="Times New Roman"/>
          <w:color w:val="000000" w:themeColor="text1"/>
          <w:sz w:val="24"/>
          <w:szCs w:val="24"/>
        </w:rPr>
        <w:t xml:space="preserve">. </w:t>
      </w:r>
      <w:r w:rsidR="001F578B" w:rsidRPr="00127D33">
        <w:rPr>
          <w:rFonts w:ascii="Times New Roman" w:hAnsi="Times New Roman" w:cs="Times New Roman"/>
          <w:color w:val="000000" w:themeColor="text1"/>
          <w:sz w:val="24"/>
          <w:szCs w:val="24"/>
        </w:rPr>
        <w:t>Through understanding the behaviors and knowledge of adolescents, the study provides prevention of the problem is dependent on the understanding of the developmental issues faced by adolescents.</w:t>
      </w:r>
    </w:p>
    <w:p w:rsidR="00852F07" w:rsidRPr="00127D33" w:rsidRDefault="000B6D43" w:rsidP="00FD1C98">
      <w:pPr>
        <w:spacing w:after="0" w:line="480" w:lineRule="auto"/>
        <w:ind w:firstLine="851"/>
        <w:jc w:val="center"/>
        <w:rPr>
          <w:rFonts w:ascii="Times New Roman" w:hAnsi="Times New Roman" w:cs="Times New Roman"/>
          <w:b/>
          <w:bCs/>
          <w:color w:val="000000" w:themeColor="text1"/>
          <w:sz w:val="24"/>
          <w:szCs w:val="24"/>
        </w:rPr>
      </w:pPr>
      <w:r w:rsidRPr="00127D33">
        <w:rPr>
          <w:rFonts w:ascii="Times New Roman" w:hAnsi="Times New Roman" w:cs="Times New Roman"/>
          <w:b/>
          <w:bCs/>
          <w:color w:val="000000" w:themeColor="text1"/>
          <w:sz w:val="24"/>
          <w:szCs w:val="24"/>
        </w:rPr>
        <w:t>Significance</w:t>
      </w:r>
    </w:p>
    <w:p w:rsidR="00852F07" w:rsidRPr="00127D33" w:rsidRDefault="000B6D43" w:rsidP="00FD1C98">
      <w:pPr>
        <w:spacing w:after="0" w:line="480" w:lineRule="auto"/>
        <w:ind w:firstLine="851"/>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rPr>
        <w:t xml:space="preserve">This topic is significant as it affects </w:t>
      </w:r>
      <w:r w:rsidR="00BD6117" w:rsidRPr="00127D33">
        <w:rPr>
          <w:rFonts w:ascii="Times New Roman" w:hAnsi="Times New Roman" w:cs="Times New Roman"/>
          <w:color w:val="000000" w:themeColor="text1"/>
          <w:sz w:val="24"/>
          <w:szCs w:val="24"/>
        </w:rPr>
        <w:t>the community</w:t>
      </w:r>
      <w:r w:rsidRPr="00127D33">
        <w:rPr>
          <w:rFonts w:ascii="Times New Roman" w:hAnsi="Times New Roman" w:cs="Times New Roman"/>
          <w:color w:val="000000" w:themeColor="text1"/>
          <w:sz w:val="24"/>
          <w:szCs w:val="24"/>
        </w:rPr>
        <w:t xml:space="preserve"> adversely. Research suggests that most of the people who are drug abusers in later life started in their early life. </w:t>
      </w:r>
      <w:r w:rsidR="002745C5" w:rsidRPr="00127D33">
        <w:rPr>
          <w:rFonts w:ascii="Times New Roman" w:hAnsi="Times New Roman" w:cs="Times New Roman"/>
          <w:color w:val="000000" w:themeColor="text1"/>
          <w:sz w:val="24"/>
          <w:szCs w:val="24"/>
        </w:rPr>
        <w:t>D</w:t>
      </w:r>
      <w:r w:rsidR="002745C5">
        <w:rPr>
          <w:rFonts w:ascii="Times New Roman" w:hAnsi="Times New Roman" w:cs="Times New Roman"/>
          <w:color w:val="000000" w:themeColor="text1"/>
          <w:sz w:val="24"/>
          <w:szCs w:val="24"/>
        </w:rPr>
        <w:t>rug abuse behaviors begin</w:t>
      </w:r>
      <w:r w:rsidR="005A4D5B">
        <w:rPr>
          <w:rFonts w:ascii="Times New Roman" w:hAnsi="Times New Roman" w:cs="Times New Roman"/>
          <w:color w:val="000000" w:themeColor="text1"/>
          <w:sz w:val="24"/>
          <w:szCs w:val="24"/>
        </w:rPr>
        <w:t xml:space="preserve"> </w:t>
      </w:r>
      <w:r w:rsidRPr="00127D33">
        <w:rPr>
          <w:rFonts w:ascii="Times New Roman" w:hAnsi="Times New Roman" w:cs="Times New Roman"/>
          <w:color w:val="000000" w:themeColor="text1"/>
          <w:sz w:val="24"/>
          <w:szCs w:val="24"/>
        </w:rPr>
        <w:t xml:space="preserve">in the adolescent stage, where individuals begin to gain freedom, and they </w:t>
      </w:r>
      <w:r w:rsidRPr="00127D33">
        <w:rPr>
          <w:rFonts w:ascii="Times New Roman" w:hAnsi="Times New Roman" w:cs="Times New Roman"/>
          <w:color w:val="000000" w:themeColor="text1"/>
          <w:sz w:val="24"/>
          <w:szCs w:val="24"/>
        </w:rPr>
        <w:lastRenderedPageBreak/>
        <w:t>engage in experiment</w:t>
      </w:r>
      <w:r w:rsidR="00137D9F" w:rsidRPr="00127D33">
        <w:rPr>
          <w:rFonts w:ascii="Times New Roman" w:hAnsi="Times New Roman" w:cs="Times New Roman"/>
          <w:color w:val="000000" w:themeColor="text1"/>
          <w:sz w:val="24"/>
          <w:szCs w:val="24"/>
        </w:rPr>
        <w:t>al activitiesincluding the use of drugs</w:t>
      </w:r>
      <w:r w:rsidRPr="00127D33">
        <w:rPr>
          <w:rFonts w:ascii="Times New Roman" w:hAnsi="Times New Roman" w:cs="Times New Roman"/>
          <w:color w:val="000000" w:themeColor="text1"/>
          <w:sz w:val="24"/>
          <w:szCs w:val="24"/>
        </w:rPr>
        <w:t>. Drug abuse is initiated in adolescents, and with time the individuals become addicts. Therefore, there is a need for awareness in the community. This topic is significant to me as it enhances my knowledge of drug abuse, which helps me to educate people in the community using evidence-based data from research.</w:t>
      </w:r>
    </w:p>
    <w:p w:rsidR="00852F07" w:rsidRPr="00127D33" w:rsidRDefault="000B6D43" w:rsidP="003F3A4A">
      <w:pPr>
        <w:spacing w:after="0" w:line="480" w:lineRule="auto"/>
        <w:ind w:firstLine="851"/>
        <w:jc w:val="center"/>
        <w:rPr>
          <w:rFonts w:ascii="Times New Roman" w:hAnsi="Times New Roman" w:cs="Times New Roman"/>
          <w:b/>
          <w:bCs/>
          <w:color w:val="000000" w:themeColor="text1"/>
          <w:sz w:val="24"/>
          <w:szCs w:val="24"/>
        </w:rPr>
      </w:pPr>
      <w:r w:rsidRPr="00127D33">
        <w:rPr>
          <w:rFonts w:ascii="Times New Roman" w:hAnsi="Times New Roman" w:cs="Times New Roman"/>
          <w:b/>
          <w:bCs/>
          <w:color w:val="000000" w:themeColor="text1"/>
          <w:sz w:val="24"/>
          <w:szCs w:val="24"/>
        </w:rPr>
        <w:t>Conclusion and Recommendation</w:t>
      </w:r>
    </w:p>
    <w:p w:rsidR="00503D93" w:rsidRPr="00127D33" w:rsidRDefault="000B6D43" w:rsidP="00FD1C98">
      <w:pPr>
        <w:spacing w:after="0" w:line="480" w:lineRule="auto"/>
        <w:ind w:firstLine="851"/>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rPr>
        <w:t>Drug abuse is a challenge for many adolescents. Research has shown that about 30% of the individual are drug abusers in the adolescent stage</w:t>
      </w:r>
      <w:r w:rsidR="00FD1C98" w:rsidRPr="00127D33">
        <w:rPr>
          <w:rFonts w:ascii="Times New Roman" w:hAnsi="Times New Roman" w:cs="Times New Roman"/>
          <w:color w:val="000000" w:themeColor="text1"/>
          <w:sz w:val="24"/>
          <w:szCs w:val="24"/>
        </w:rPr>
        <w:t xml:space="preserve"> (Kingstone et al., 2017)</w:t>
      </w:r>
      <w:r w:rsidRPr="00127D33">
        <w:rPr>
          <w:rFonts w:ascii="Times New Roman" w:hAnsi="Times New Roman" w:cs="Times New Roman"/>
          <w:color w:val="000000" w:themeColor="text1"/>
          <w:sz w:val="24"/>
          <w:szCs w:val="24"/>
        </w:rPr>
        <w:t xml:space="preserve">. Therefore, there is a need for the development of strategies that will ensure that this problem is combated. Families and communities </w:t>
      </w:r>
      <w:r w:rsidR="00802AB7" w:rsidRPr="00127D33">
        <w:rPr>
          <w:rFonts w:ascii="Times New Roman" w:hAnsi="Times New Roman" w:cs="Times New Roman"/>
          <w:color w:val="000000" w:themeColor="text1"/>
          <w:sz w:val="24"/>
          <w:szCs w:val="24"/>
        </w:rPr>
        <w:t>need</w:t>
      </w:r>
      <w:r w:rsidRPr="00127D33">
        <w:rPr>
          <w:rFonts w:ascii="Times New Roman" w:hAnsi="Times New Roman" w:cs="Times New Roman"/>
          <w:color w:val="000000" w:themeColor="text1"/>
          <w:sz w:val="24"/>
          <w:szCs w:val="24"/>
        </w:rPr>
        <w:t xml:space="preserve"> to be involved in helping the public health sector to prevent and manage drug abuse among adolescents. </w:t>
      </w:r>
      <w:r w:rsidR="00802AB7" w:rsidRPr="00127D33">
        <w:rPr>
          <w:rFonts w:ascii="Times New Roman" w:hAnsi="Times New Roman" w:cs="Times New Roman"/>
          <w:color w:val="000000" w:themeColor="text1"/>
          <w:sz w:val="24"/>
          <w:szCs w:val="24"/>
        </w:rPr>
        <w:t>Parents and community members play a very significant role in monitoring the behavior of young people. The community should ensure that their attitude towards drug abuse among adolescents is help</w:t>
      </w:r>
      <w:r w:rsidR="00014B22" w:rsidRPr="00127D33">
        <w:rPr>
          <w:rFonts w:ascii="Times New Roman" w:hAnsi="Times New Roman" w:cs="Times New Roman"/>
          <w:color w:val="000000" w:themeColor="text1"/>
          <w:sz w:val="24"/>
          <w:szCs w:val="24"/>
        </w:rPr>
        <w:t>ful</w:t>
      </w:r>
      <w:r w:rsidR="00802AB7" w:rsidRPr="00127D33">
        <w:rPr>
          <w:rFonts w:ascii="Times New Roman" w:hAnsi="Times New Roman" w:cs="Times New Roman"/>
          <w:color w:val="000000" w:themeColor="text1"/>
          <w:sz w:val="24"/>
          <w:szCs w:val="24"/>
        </w:rPr>
        <w:t xml:space="preserve"> in prevention. </w:t>
      </w:r>
    </w:p>
    <w:p w:rsidR="00802AB7" w:rsidRPr="00127D33" w:rsidRDefault="000B6D43" w:rsidP="00FD1C98">
      <w:pPr>
        <w:spacing w:after="0" w:line="480" w:lineRule="auto"/>
        <w:ind w:firstLine="851"/>
        <w:jc w:val="center"/>
        <w:rPr>
          <w:rFonts w:ascii="Times New Roman" w:hAnsi="Times New Roman" w:cs="Times New Roman"/>
          <w:b/>
          <w:bCs/>
          <w:color w:val="000000" w:themeColor="text1"/>
          <w:sz w:val="24"/>
          <w:szCs w:val="24"/>
        </w:rPr>
      </w:pPr>
      <w:r w:rsidRPr="00127D33">
        <w:rPr>
          <w:rFonts w:ascii="Times New Roman" w:hAnsi="Times New Roman" w:cs="Times New Roman"/>
          <w:b/>
          <w:bCs/>
          <w:color w:val="000000" w:themeColor="text1"/>
          <w:sz w:val="24"/>
          <w:szCs w:val="24"/>
        </w:rPr>
        <w:t>Personal Thoughts</w:t>
      </w:r>
    </w:p>
    <w:p w:rsidR="00802AB7" w:rsidRPr="00127D33" w:rsidRDefault="000B6D43" w:rsidP="00FD1C98">
      <w:pPr>
        <w:spacing w:after="0" w:line="480" w:lineRule="auto"/>
        <w:ind w:firstLine="851"/>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rPr>
        <w:t>Many adolescents engage in drug abuse because of peer pressure from their associates. When a collective education is done among adolescents in schools and society as a whole, the prevention of drug abuse will be enhanced. However</w:t>
      </w:r>
      <w:r w:rsidR="00A56A78">
        <w:rPr>
          <w:rFonts w:ascii="Times New Roman" w:hAnsi="Times New Roman" w:cs="Times New Roman"/>
          <w:color w:val="000000" w:themeColor="text1"/>
          <w:sz w:val="24"/>
          <w:szCs w:val="24"/>
        </w:rPr>
        <w:t xml:space="preserve">, </w:t>
      </w:r>
      <w:r w:rsidR="005A4D5B">
        <w:rPr>
          <w:rFonts w:ascii="Times New Roman" w:hAnsi="Times New Roman" w:cs="Times New Roman"/>
          <w:color w:val="000000" w:themeColor="text1"/>
          <w:sz w:val="24"/>
          <w:szCs w:val="24"/>
        </w:rPr>
        <w:t xml:space="preserve"> the factors </w:t>
      </w:r>
      <w:r w:rsidRPr="00127D33">
        <w:rPr>
          <w:rFonts w:ascii="Times New Roman" w:hAnsi="Times New Roman" w:cs="Times New Roman"/>
          <w:color w:val="000000" w:themeColor="text1"/>
          <w:sz w:val="24"/>
          <w:szCs w:val="24"/>
        </w:rPr>
        <w:t xml:space="preserve"> influence adolescents to abuse drugs should be evaluated</w:t>
      </w:r>
      <w:r w:rsidR="00A56A78">
        <w:rPr>
          <w:rFonts w:ascii="Times New Roman" w:hAnsi="Times New Roman" w:cs="Times New Roman"/>
          <w:color w:val="000000" w:themeColor="text1"/>
          <w:sz w:val="24"/>
          <w:szCs w:val="24"/>
        </w:rPr>
        <w:t xml:space="preserve"> b stakeholders</w:t>
      </w:r>
      <w:r w:rsidRPr="00127D33">
        <w:rPr>
          <w:rFonts w:ascii="Times New Roman" w:hAnsi="Times New Roman" w:cs="Times New Roman"/>
          <w:color w:val="000000" w:themeColor="text1"/>
          <w:sz w:val="24"/>
          <w:szCs w:val="24"/>
        </w:rPr>
        <w:t xml:space="preserve"> to ensure that they develop preventive measures.</w:t>
      </w:r>
    </w:p>
    <w:p w:rsidR="00802AB7" w:rsidRPr="00127D33" w:rsidRDefault="00802AB7" w:rsidP="00FD1C98">
      <w:pPr>
        <w:spacing w:after="0" w:line="480" w:lineRule="auto"/>
        <w:ind w:firstLine="851"/>
        <w:rPr>
          <w:rFonts w:ascii="Times New Roman" w:hAnsi="Times New Roman" w:cs="Times New Roman"/>
          <w:color w:val="000000" w:themeColor="text1"/>
          <w:sz w:val="24"/>
          <w:szCs w:val="24"/>
        </w:rPr>
      </w:pPr>
    </w:p>
    <w:p w:rsidR="00FD1C98" w:rsidRPr="00127D33" w:rsidRDefault="00FD1C98" w:rsidP="00FD1C98">
      <w:pPr>
        <w:spacing w:after="0" w:line="480" w:lineRule="auto"/>
        <w:ind w:firstLine="851"/>
        <w:rPr>
          <w:rFonts w:ascii="Times New Roman" w:hAnsi="Times New Roman" w:cs="Times New Roman"/>
          <w:color w:val="000000" w:themeColor="text1"/>
          <w:sz w:val="24"/>
          <w:szCs w:val="24"/>
        </w:rPr>
      </w:pPr>
    </w:p>
    <w:p w:rsidR="00FD1C98" w:rsidRPr="00127D33" w:rsidRDefault="00FD1C98" w:rsidP="00FD1C98">
      <w:pPr>
        <w:spacing w:after="0" w:line="480" w:lineRule="auto"/>
        <w:ind w:firstLine="851"/>
        <w:rPr>
          <w:rFonts w:ascii="Times New Roman" w:hAnsi="Times New Roman" w:cs="Times New Roman"/>
          <w:color w:val="000000" w:themeColor="text1"/>
          <w:sz w:val="24"/>
          <w:szCs w:val="24"/>
        </w:rPr>
      </w:pPr>
    </w:p>
    <w:p w:rsidR="00D1545D" w:rsidRPr="00127D33" w:rsidRDefault="00D1545D" w:rsidP="00FD1C98">
      <w:pPr>
        <w:spacing w:after="0" w:line="480" w:lineRule="auto"/>
        <w:ind w:firstLine="851"/>
        <w:jc w:val="center"/>
        <w:rPr>
          <w:rFonts w:ascii="Times New Roman" w:hAnsi="Times New Roman" w:cs="Times New Roman"/>
          <w:color w:val="000000" w:themeColor="text1"/>
          <w:sz w:val="24"/>
          <w:szCs w:val="24"/>
        </w:rPr>
      </w:pPr>
    </w:p>
    <w:p w:rsidR="00D1545D" w:rsidRPr="00127D33" w:rsidRDefault="00D1545D" w:rsidP="00D10527">
      <w:pPr>
        <w:spacing w:after="0" w:line="480" w:lineRule="auto"/>
        <w:rPr>
          <w:rFonts w:ascii="Times New Roman" w:hAnsi="Times New Roman" w:cs="Times New Roman"/>
          <w:color w:val="000000" w:themeColor="text1"/>
          <w:sz w:val="24"/>
          <w:szCs w:val="24"/>
        </w:rPr>
      </w:pPr>
    </w:p>
    <w:p w:rsidR="003F3A4A" w:rsidRDefault="003F3A4A" w:rsidP="00FD1C98">
      <w:pPr>
        <w:spacing w:after="0" w:line="480" w:lineRule="auto"/>
        <w:ind w:firstLine="851"/>
        <w:jc w:val="center"/>
        <w:rPr>
          <w:rFonts w:ascii="Times New Roman" w:hAnsi="Times New Roman" w:cs="Times New Roman"/>
          <w:color w:val="000000" w:themeColor="text1"/>
          <w:sz w:val="24"/>
          <w:szCs w:val="24"/>
        </w:rPr>
      </w:pPr>
    </w:p>
    <w:p w:rsidR="00802AB7" w:rsidRPr="00127D33" w:rsidRDefault="000B6D43" w:rsidP="00FD1C98">
      <w:pPr>
        <w:spacing w:after="0" w:line="480" w:lineRule="auto"/>
        <w:ind w:firstLine="851"/>
        <w:jc w:val="center"/>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rPr>
        <w:lastRenderedPageBreak/>
        <w:t>References</w:t>
      </w:r>
    </w:p>
    <w:p w:rsidR="00FD1C98" w:rsidRPr="00127D33" w:rsidRDefault="000B6D43" w:rsidP="00FD1C98">
      <w:pPr>
        <w:spacing w:after="0" w:line="480" w:lineRule="auto"/>
        <w:ind w:left="851" w:hanging="851"/>
        <w:rPr>
          <w:rFonts w:ascii="Times New Roman" w:hAnsi="Times New Roman" w:cs="Times New Roman"/>
          <w:color w:val="000000" w:themeColor="text1"/>
          <w:sz w:val="24"/>
          <w:szCs w:val="24"/>
          <w:shd w:val="clear" w:color="auto" w:fill="FFFFFF"/>
        </w:rPr>
      </w:pPr>
      <w:r w:rsidRPr="00127D33">
        <w:rPr>
          <w:rFonts w:ascii="Times New Roman" w:hAnsi="Times New Roman" w:cs="Times New Roman"/>
          <w:color w:val="000000" w:themeColor="text1"/>
          <w:sz w:val="24"/>
          <w:szCs w:val="24"/>
          <w:shd w:val="clear" w:color="auto" w:fill="FFFFFF"/>
        </w:rPr>
        <w:t>Castellanos-Ryan, N., O'Leary-Barrett, M., &amp; Conrod, P. J. (2013). Substance-use in Childhood and Adolescence: A Brief Overview of Developmental Processes and their Clinical Implications. </w:t>
      </w:r>
      <w:r w:rsidRPr="00127D33">
        <w:rPr>
          <w:rFonts w:ascii="Times New Roman" w:hAnsi="Times New Roman" w:cs="Times New Roman"/>
          <w:i/>
          <w:iCs/>
          <w:color w:val="000000" w:themeColor="text1"/>
          <w:sz w:val="24"/>
          <w:szCs w:val="24"/>
          <w:shd w:val="clear" w:color="auto" w:fill="FFFFFF"/>
        </w:rPr>
        <w:t>Journal of the Canadian Academy of Child and Adolescent Psychiatry = Journal de l'Academie Canadienne de Psychiatrie de L'Enfant et de l'adolescent</w:t>
      </w:r>
      <w:r w:rsidRPr="00127D33">
        <w:rPr>
          <w:rFonts w:ascii="Times New Roman" w:hAnsi="Times New Roman" w:cs="Times New Roman"/>
          <w:color w:val="000000" w:themeColor="text1"/>
          <w:sz w:val="24"/>
          <w:szCs w:val="24"/>
          <w:shd w:val="clear" w:color="auto" w:fill="FFFFFF"/>
        </w:rPr>
        <w:t>, </w:t>
      </w:r>
      <w:r w:rsidRPr="00127D33">
        <w:rPr>
          <w:rFonts w:ascii="Times New Roman" w:hAnsi="Times New Roman" w:cs="Times New Roman"/>
          <w:i/>
          <w:iCs/>
          <w:color w:val="000000" w:themeColor="text1"/>
          <w:sz w:val="24"/>
          <w:szCs w:val="24"/>
          <w:shd w:val="clear" w:color="auto" w:fill="FFFFFF"/>
        </w:rPr>
        <w:t>22</w:t>
      </w:r>
      <w:r w:rsidRPr="00127D33">
        <w:rPr>
          <w:rFonts w:ascii="Times New Roman" w:hAnsi="Times New Roman" w:cs="Times New Roman"/>
          <w:color w:val="000000" w:themeColor="text1"/>
          <w:sz w:val="24"/>
          <w:szCs w:val="24"/>
          <w:shd w:val="clear" w:color="auto" w:fill="FFFFFF"/>
        </w:rPr>
        <w:t>(1), 41–46.</w:t>
      </w:r>
    </w:p>
    <w:p w:rsidR="00FD1C98" w:rsidRPr="00127D33" w:rsidRDefault="000B6D43" w:rsidP="00FD1C98">
      <w:pPr>
        <w:spacing w:after="0" w:line="480" w:lineRule="auto"/>
        <w:ind w:left="851" w:hanging="851"/>
        <w:rPr>
          <w:rFonts w:ascii="Times New Roman" w:hAnsi="Times New Roman" w:cs="Times New Roman"/>
          <w:color w:val="000000" w:themeColor="text1"/>
          <w:sz w:val="24"/>
          <w:szCs w:val="24"/>
          <w:shd w:val="clear" w:color="auto" w:fill="FFFFFF"/>
        </w:rPr>
      </w:pPr>
      <w:r w:rsidRPr="00127D33">
        <w:rPr>
          <w:rFonts w:ascii="Times New Roman" w:hAnsi="Times New Roman" w:cs="Times New Roman"/>
          <w:color w:val="000000" w:themeColor="text1"/>
          <w:sz w:val="24"/>
          <w:szCs w:val="24"/>
          <w:shd w:val="clear" w:color="auto" w:fill="FFFFFF"/>
        </w:rPr>
        <w:t>Kingston, S., Rose, M., Cohen-Serrins, J., &amp; Knight, E. (2017). A Qualitative Study of the Context of Child and Adolescent Substance Use Initiation and Patterns of Use in the First Year for Early and Later Initiators. </w:t>
      </w:r>
      <w:r w:rsidRPr="00127D33">
        <w:rPr>
          <w:rFonts w:ascii="Times New Roman" w:hAnsi="Times New Roman" w:cs="Times New Roman"/>
          <w:i/>
          <w:iCs/>
          <w:color w:val="000000" w:themeColor="text1"/>
          <w:sz w:val="24"/>
          <w:szCs w:val="24"/>
          <w:shd w:val="clear" w:color="auto" w:fill="FFFFFF"/>
        </w:rPr>
        <w:t>PLOS ONE</w:t>
      </w:r>
      <w:r w:rsidRPr="00127D33">
        <w:rPr>
          <w:rFonts w:ascii="Times New Roman" w:hAnsi="Times New Roman" w:cs="Times New Roman"/>
          <w:color w:val="000000" w:themeColor="text1"/>
          <w:sz w:val="24"/>
          <w:szCs w:val="24"/>
          <w:shd w:val="clear" w:color="auto" w:fill="FFFFFF"/>
        </w:rPr>
        <w:t>, </w:t>
      </w:r>
      <w:r w:rsidRPr="00127D33">
        <w:rPr>
          <w:rFonts w:ascii="Times New Roman" w:hAnsi="Times New Roman" w:cs="Times New Roman"/>
          <w:i/>
          <w:iCs/>
          <w:color w:val="000000" w:themeColor="text1"/>
          <w:sz w:val="24"/>
          <w:szCs w:val="24"/>
          <w:shd w:val="clear" w:color="auto" w:fill="FFFFFF"/>
        </w:rPr>
        <w:t>12</w:t>
      </w:r>
      <w:r w:rsidRPr="00127D33">
        <w:rPr>
          <w:rFonts w:ascii="Times New Roman" w:hAnsi="Times New Roman" w:cs="Times New Roman"/>
          <w:color w:val="000000" w:themeColor="text1"/>
          <w:sz w:val="24"/>
          <w:szCs w:val="24"/>
          <w:shd w:val="clear" w:color="auto" w:fill="FFFFFF"/>
        </w:rPr>
        <w:t>(1), e0170794. doi: 10.1371/journal.pone.0170794</w:t>
      </w:r>
    </w:p>
    <w:p w:rsidR="00FD1C98" w:rsidRPr="00127D33" w:rsidRDefault="000B6D43" w:rsidP="00FD1C98">
      <w:pPr>
        <w:spacing w:after="0" w:line="480" w:lineRule="auto"/>
        <w:ind w:left="851" w:hanging="851"/>
        <w:rPr>
          <w:rFonts w:ascii="Times New Roman" w:hAnsi="Times New Roman" w:cs="Times New Roman"/>
          <w:color w:val="000000" w:themeColor="text1"/>
          <w:sz w:val="24"/>
          <w:szCs w:val="24"/>
        </w:rPr>
      </w:pPr>
      <w:r w:rsidRPr="00127D33">
        <w:rPr>
          <w:rFonts w:ascii="Times New Roman" w:hAnsi="Times New Roman" w:cs="Times New Roman"/>
          <w:color w:val="000000" w:themeColor="text1"/>
          <w:sz w:val="24"/>
          <w:szCs w:val="24"/>
          <w:shd w:val="clear" w:color="auto" w:fill="FFFFFF"/>
        </w:rPr>
        <w:t>Sanchez-Samper, X., &amp; Knight, J. (2009). Drug Abuse by Adolescents: General Considerations. </w:t>
      </w:r>
      <w:r w:rsidRPr="00127D33">
        <w:rPr>
          <w:rFonts w:ascii="Times New Roman" w:hAnsi="Times New Roman" w:cs="Times New Roman"/>
          <w:i/>
          <w:iCs/>
          <w:color w:val="000000" w:themeColor="text1"/>
          <w:sz w:val="24"/>
          <w:szCs w:val="24"/>
          <w:shd w:val="clear" w:color="auto" w:fill="FFFFFF"/>
        </w:rPr>
        <w:t>Pediatrics in Review</w:t>
      </w:r>
      <w:r w:rsidRPr="00127D33">
        <w:rPr>
          <w:rFonts w:ascii="Times New Roman" w:hAnsi="Times New Roman" w:cs="Times New Roman"/>
          <w:color w:val="000000" w:themeColor="text1"/>
          <w:sz w:val="24"/>
          <w:szCs w:val="24"/>
          <w:shd w:val="clear" w:color="auto" w:fill="FFFFFF"/>
        </w:rPr>
        <w:t>, </w:t>
      </w:r>
      <w:r w:rsidRPr="00127D33">
        <w:rPr>
          <w:rFonts w:ascii="Times New Roman" w:hAnsi="Times New Roman" w:cs="Times New Roman"/>
          <w:i/>
          <w:iCs/>
          <w:color w:val="000000" w:themeColor="text1"/>
          <w:sz w:val="24"/>
          <w:szCs w:val="24"/>
          <w:shd w:val="clear" w:color="auto" w:fill="FFFFFF"/>
        </w:rPr>
        <w:t>30</w:t>
      </w:r>
      <w:r w:rsidRPr="00127D33">
        <w:rPr>
          <w:rFonts w:ascii="Times New Roman" w:hAnsi="Times New Roman" w:cs="Times New Roman"/>
          <w:color w:val="000000" w:themeColor="text1"/>
          <w:sz w:val="24"/>
          <w:szCs w:val="24"/>
          <w:shd w:val="clear" w:color="auto" w:fill="FFFFFF"/>
        </w:rPr>
        <w:t>(3), 83-93. doi: 10.1542/pir.30-3-83</w:t>
      </w:r>
    </w:p>
    <w:p w:rsidR="00FD1C98" w:rsidRPr="00127D33" w:rsidRDefault="000B6D43" w:rsidP="00FD1C98">
      <w:pPr>
        <w:spacing w:after="0" w:line="480" w:lineRule="auto"/>
        <w:ind w:left="851" w:hanging="851"/>
        <w:rPr>
          <w:rFonts w:ascii="Times New Roman" w:hAnsi="Times New Roman" w:cs="Times New Roman"/>
          <w:color w:val="000000" w:themeColor="text1"/>
          <w:sz w:val="24"/>
          <w:szCs w:val="24"/>
          <w:shd w:val="clear" w:color="auto" w:fill="FFFFFF"/>
        </w:rPr>
      </w:pPr>
      <w:r w:rsidRPr="00127D33">
        <w:rPr>
          <w:rFonts w:ascii="Times New Roman" w:hAnsi="Times New Roman" w:cs="Times New Roman"/>
          <w:color w:val="000000" w:themeColor="text1"/>
          <w:sz w:val="24"/>
          <w:szCs w:val="24"/>
          <w:shd w:val="clear" w:color="auto" w:fill="FFFFFF"/>
        </w:rPr>
        <w:t>Sussman, S. (2013). A Lifespan Developmental-Stage Approach to Tobacco and Other Drug Abuse Prevention. </w:t>
      </w:r>
      <w:r w:rsidRPr="00127D33">
        <w:rPr>
          <w:rFonts w:ascii="Times New Roman" w:hAnsi="Times New Roman" w:cs="Times New Roman"/>
          <w:i/>
          <w:iCs/>
          <w:color w:val="000000" w:themeColor="text1"/>
          <w:sz w:val="24"/>
          <w:szCs w:val="24"/>
          <w:shd w:val="clear" w:color="auto" w:fill="FFFFFF"/>
        </w:rPr>
        <w:t>ISRN Addiction</w:t>
      </w:r>
      <w:r w:rsidRPr="00127D33">
        <w:rPr>
          <w:rFonts w:ascii="Times New Roman" w:hAnsi="Times New Roman" w:cs="Times New Roman"/>
          <w:color w:val="000000" w:themeColor="text1"/>
          <w:sz w:val="24"/>
          <w:szCs w:val="24"/>
          <w:shd w:val="clear" w:color="auto" w:fill="FFFFFF"/>
        </w:rPr>
        <w:t>, </w:t>
      </w:r>
      <w:r w:rsidRPr="00127D33">
        <w:rPr>
          <w:rFonts w:ascii="Times New Roman" w:hAnsi="Times New Roman" w:cs="Times New Roman"/>
          <w:i/>
          <w:iCs/>
          <w:color w:val="000000" w:themeColor="text1"/>
          <w:sz w:val="24"/>
          <w:szCs w:val="24"/>
          <w:shd w:val="clear" w:color="auto" w:fill="FFFFFF"/>
        </w:rPr>
        <w:t>2013</w:t>
      </w:r>
      <w:r w:rsidRPr="00127D33">
        <w:rPr>
          <w:rFonts w:ascii="Times New Roman" w:hAnsi="Times New Roman" w:cs="Times New Roman"/>
          <w:color w:val="000000" w:themeColor="text1"/>
          <w:sz w:val="24"/>
          <w:szCs w:val="24"/>
          <w:shd w:val="clear" w:color="auto" w:fill="FFFFFF"/>
        </w:rPr>
        <w:t>, 1-19. doi: 10.1155/2013/745783</w:t>
      </w:r>
    </w:p>
    <w:p w:rsidR="00802AB7" w:rsidRPr="00FD1C98" w:rsidRDefault="00802AB7" w:rsidP="00FD1C98">
      <w:pPr>
        <w:spacing w:after="0" w:line="480" w:lineRule="auto"/>
        <w:ind w:firstLine="851"/>
        <w:rPr>
          <w:rFonts w:ascii="Times New Roman" w:hAnsi="Times New Roman" w:cs="Times New Roman"/>
          <w:sz w:val="24"/>
          <w:szCs w:val="24"/>
        </w:rPr>
      </w:pPr>
    </w:p>
    <w:sectPr w:rsidR="00802AB7" w:rsidRPr="00FD1C98" w:rsidSect="00FD1C9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DAF" w:rsidRDefault="00FD0DAF">
      <w:pPr>
        <w:spacing w:after="0" w:line="240" w:lineRule="auto"/>
      </w:pPr>
      <w:r>
        <w:separator/>
      </w:r>
    </w:p>
  </w:endnote>
  <w:endnote w:type="continuationSeparator" w:id="1">
    <w:p w:rsidR="00FD0DAF" w:rsidRDefault="00FD0D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DAF" w:rsidRDefault="00FD0DAF">
      <w:pPr>
        <w:spacing w:after="0" w:line="240" w:lineRule="auto"/>
      </w:pPr>
      <w:r>
        <w:separator/>
      </w:r>
    </w:p>
  </w:footnote>
  <w:footnote w:type="continuationSeparator" w:id="1">
    <w:p w:rsidR="00FD0DAF" w:rsidRDefault="00FD0D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98" w:rsidRDefault="000B6D43" w:rsidP="00FD1C98">
    <w:pPr>
      <w:pStyle w:val="Header"/>
    </w:pPr>
    <w:r w:rsidRPr="00FD1C98">
      <w:rPr>
        <w:rFonts w:ascii="Times New Roman" w:hAnsi="Times New Roman" w:cs="Times New Roman"/>
        <w:sz w:val="24"/>
        <w:szCs w:val="24"/>
      </w:rPr>
      <w:t>SUBSTANCE ABUSE IN ADOLESCENCE</w:t>
    </w:r>
    <w:sdt>
      <w:sdtPr>
        <w:rPr>
          <w:rFonts w:ascii="Times New Roman" w:hAnsi="Times New Roman" w:cs="Times New Roman"/>
          <w:sz w:val="24"/>
          <w:szCs w:val="24"/>
        </w:rPr>
        <w:id w:val="1868568719"/>
        <w:docPartObj>
          <w:docPartGallery w:val="Page Numbers (Top of Page)"/>
          <w:docPartUnique/>
        </w:docPartObj>
      </w:sdtPr>
      <w:sdtEndPr>
        <w:rPr>
          <w:rFonts w:asciiTheme="minorHAnsi" w:hAnsiTheme="minorHAnsi" w:cstheme="minorBidi"/>
          <w:noProof/>
          <w:sz w:val="22"/>
          <w:szCs w:val="22"/>
        </w:rPr>
      </w:sdtEndPr>
      <w:sdtContent>
        <w:r w:rsidR="005A4D5B">
          <w:rPr>
            <w:rFonts w:ascii="Times New Roman" w:hAnsi="Times New Roman" w:cs="Times New Roman"/>
            <w:sz w:val="24"/>
            <w:szCs w:val="24"/>
          </w:rPr>
          <w:t xml:space="preserve">                                                                 </w:t>
        </w:r>
        <w:r w:rsidR="00013E6C" w:rsidRPr="00FD1C98">
          <w:rPr>
            <w:rFonts w:ascii="Times New Roman" w:hAnsi="Times New Roman" w:cs="Times New Roman"/>
            <w:sz w:val="24"/>
            <w:szCs w:val="24"/>
          </w:rPr>
          <w:fldChar w:fldCharType="begin"/>
        </w:r>
        <w:r w:rsidRPr="00FD1C98">
          <w:rPr>
            <w:rFonts w:ascii="Times New Roman" w:hAnsi="Times New Roman" w:cs="Times New Roman"/>
            <w:sz w:val="24"/>
            <w:szCs w:val="24"/>
          </w:rPr>
          <w:instrText xml:space="preserve"> PAGE   \* MERGEFORMAT </w:instrText>
        </w:r>
        <w:r w:rsidR="00013E6C" w:rsidRPr="00FD1C98">
          <w:rPr>
            <w:rFonts w:ascii="Times New Roman" w:hAnsi="Times New Roman" w:cs="Times New Roman"/>
            <w:sz w:val="24"/>
            <w:szCs w:val="24"/>
          </w:rPr>
          <w:fldChar w:fldCharType="separate"/>
        </w:r>
        <w:r w:rsidR="002745C5">
          <w:rPr>
            <w:rFonts w:ascii="Times New Roman" w:hAnsi="Times New Roman" w:cs="Times New Roman"/>
            <w:noProof/>
            <w:sz w:val="24"/>
            <w:szCs w:val="24"/>
          </w:rPr>
          <w:t>6</w:t>
        </w:r>
        <w:r w:rsidR="00013E6C" w:rsidRPr="00FD1C98">
          <w:rPr>
            <w:rFonts w:ascii="Times New Roman" w:hAnsi="Times New Roman" w:cs="Times New Roman"/>
            <w:noProof/>
            <w:sz w:val="24"/>
            <w:szCs w:val="24"/>
          </w:rPr>
          <w:fldChar w:fldCharType="end"/>
        </w:r>
      </w:sdtContent>
    </w:sdt>
  </w:p>
  <w:p w:rsidR="00FD1C98" w:rsidRDefault="00FD1C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98" w:rsidRPr="00FD1C98" w:rsidRDefault="000B6D43" w:rsidP="00FD1C98">
    <w:pPr>
      <w:pStyle w:val="Header"/>
      <w:rPr>
        <w:rFonts w:ascii="Times New Roman" w:hAnsi="Times New Roman" w:cs="Times New Roman"/>
        <w:sz w:val="24"/>
        <w:szCs w:val="24"/>
      </w:rPr>
    </w:pPr>
    <w:r w:rsidRPr="00FD1C98">
      <w:rPr>
        <w:rFonts w:ascii="Times New Roman" w:hAnsi="Times New Roman" w:cs="Times New Roman"/>
        <w:sz w:val="24"/>
        <w:szCs w:val="24"/>
      </w:rPr>
      <w:t>Running head: SUBSTANCE ABUSE IN ADOLESCENCE</w:t>
    </w:r>
    <w:sdt>
      <w:sdtPr>
        <w:rPr>
          <w:rFonts w:ascii="Times New Roman" w:hAnsi="Times New Roman" w:cs="Times New Roman"/>
          <w:sz w:val="24"/>
          <w:szCs w:val="24"/>
        </w:rPr>
        <w:id w:val="-536738451"/>
        <w:docPartObj>
          <w:docPartGallery w:val="Page Numbers (Top of Page)"/>
          <w:docPartUnique/>
        </w:docPartObj>
      </w:sdtPr>
      <w:sdtEndPr>
        <w:rPr>
          <w:noProof/>
        </w:rPr>
      </w:sdtEndPr>
      <w:sdtContent>
        <w:r w:rsidR="005A4D5B">
          <w:rPr>
            <w:rFonts w:ascii="Times New Roman" w:hAnsi="Times New Roman" w:cs="Times New Roman"/>
            <w:sz w:val="24"/>
            <w:szCs w:val="24"/>
          </w:rPr>
          <w:t xml:space="preserve">                                                  </w:t>
        </w:r>
        <w:r>
          <w:rPr>
            <w:rFonts w:ascii="Times New Roman" w:hAnsi="Times New Roman" w:cs="Times New Roman"/>
            <w:sz w:val="24"/>
            <w:szCs w:val="24"/>
          </w:rPr>
          <w:t>1</w:t>
        </w:r>
      </w:sdtContent>
    </w:sdt>
  </w:p>
  <w:p w:rsidR="00FD1C98" w:rsidRPr="00FD1C98" w:rsidRDefault="00FD1C9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zMDQ3NbI0MjMxNDVV0lEKTi0uzszPAykwrgUAdcsBcSwAAAA="/>
  </w:docVars>
  <w:rsids>
    <w:rsidRoot w:val="00744C00"/>
    <w:rsid w:val="00013E6C"/>
    <w:rsid w:val="00014B22"/>
    <w:rsid w:val="000B6D43"/>
    <w:rsid w:val="00127D33"/>
    <w:rsid w:val="00137D9F"/>
    <w:rsid w:val="001911E2"/>
    <w:rsid w:val="001F0227"/>
    <w:rsid w:val="001F578B"/>
    <w:rsid w:val="002745C5"/>
    <w:rsid w:val="002E765D"/>
    <w:rsid w:val="002F68A9"/>
    <w:rsid w:val="00350A51"/>
    <w:rsid w:val="00362D86"/>
    <w:rsid w:val="003F3A4A"/>
    <w:rsid w:val="0047538F"/>
    <w:rsid w:val="00503D93"/>
    <w:rsid w:val="00542E1E"/>
    <w:rsid w:val="005A4D5B"/>
    <w:rsid w:val="00732FD0"/>
    <w:rsid w:val="0074273B"/>
    <w:rsid w:val="00744C00"/>
    <w:rsid w:val="007D0B42"/>
    <w:rsid w:val="007E3A52"/>
    <w:rsid w:val="007F465E"/>
    <w:rsid w:val="00802AB7"/>
    <w:rsid w:val="00852F07"/>
    <w:rsid w:val="008A38CB"/>
    <w:rsid w:val="009A05C1"/>
    <w:rsid w:val="00A16FE1"/>
    <w:rsid w:val="00A56A78"/>
    <w:rsid w:val="00B91648"/>
    <w:rsid w:val="00BD6117"/>
    <w:rsid w:val="00CF02C6"/>
    <w:rsid w:val="00D10527"/>
    <w:rsid w:val="00D1545D"/>
    <w:rsid w:val="00E00E27"/>
    <w:rsid w:val="00EA340E"/>
    <w:rsid w:val="00FD0DAF"/>
    <w:rsid w:val="00FD1C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C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C98"/>
  </w:style>
  <w:style w:type="paragraph" w:styleId="Footer">
    <w:name w:val="footer"/>
    <w:basedOn w:val="Normal"/>
    <w:link w:val="FooterChar"/>
    <w:uiPriority w:val="99"/>
    <w:unhideWhenUsed/>
    <w:rsid w:val="00FD1C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C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2020-05-22T09:03:00Z</dcterms:created>
  <dcterms:modified xsi:type="dcterms:W3CDTF">2020-05-22T09:03:00Z</dcterms:modified>
</cp:coreProperties>
</file>